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D61" w:rsidRDefault="00053D61" w:rsidP="00053D61">
      <w:pPr>
        <w:spacing w:after="0" w:line="480" w:lineRule="auto"/>
        <w:contextualSpacing/>
        <w:jc w:val="center"/>
        <w:rPr>
          <w:rFonts w:ascii="Times New Roman" w:hAnsi="Times New Roman" w:cs="Times New Roman"/>
          <w:sz w:val="24"/>
          <w:szCs w:val="24"/>
        </w:rPr>
      </w:pPr>
    </w:p>
    <w:p w:rsidR="00053D61" w:rsidRDefault="00053D61" w:rsidP="00053D61">
      <w:pPr>
        <w:spacing w:after="0" w:line="480" w:lineRule="auto"/>
        <w:contextualSpacing/>
        <w:jc w:val="center"/>
        <w:rPr>
          <w:rFonts w:ascii="Times New Roman" w:hAnsi="Times New Roman" w:cs="Times New Roman"/>
          <w:sz w:val="24"/>
          <w:szCs w:val="24"/>
        </w:rPr>
      </w:pPr>
    </w:p>
    <w:p w:rsidR="00053D61" w:rsidRDefault="00053D61" w:rsidP="00053D61">
      <w:pPr>
        <w:spacing w:after="0" w:line="480" w:lineRule="auto"/>
        <w:contextualSpacing/>
        <w:jc w:val="center"/>
        <w:rPr>
          <w:rFonts w:ascii="Times New Roman" w:hAnsi="Times New Roman" w:cs="Times New Roman"/>
          <w:sz w:val="24"/>
          <w:szCs w:val="24"/>
        </w:rPr>
      </w:pPr>
    </w:p>
    <w:p w:rsidR="00053D61" w:rsidRDefault="00053D61" w:rsidP="00053D61">
      <w:pPr>
        <w:spacing w:after="0" w:line="480" w:lineRule="auto"/>
        <w:contextualSpacing/>
        <w:jc w:val="center"/>
        <w:rPr>
          <w:rFonts w:ascii="Times New Roman" w:hAnsi="Times New Roman" w:cs="Times New Roman"/>
          <w:sz w:val="24"/>
          <w:szCs w:val="24"/>
        </w:rPr>
      </w:pPr>
    </w:p>
    <w:p w:rsidR="00053D61" w:rsidRDefault="00053D61" w:rsidP="00053D61">
      <w:pPr>
        <w:spacing w:after="0" w:line="480" w:lineRule="auto"/>
        <w:contextualSpacing/>
        <w:jc w:val="center"/>
        <w:rPr>
          <w:rFonts w:ascii="Times New Roman" w:hAnsi="Times New Roman" w:cs="Times New Roman"/>
          <w:sz w:val="24"/>
          <w:szCs w:val="24"/>
        </w:rPr>
      </w:pPr>
    </w:p>
    <w:p w:rsidR="00053D61" w:rsidRDefault="00053D61" w:rsidP="00053D61">
      <w:pPr>
        <w:spacing w:after="0" w:line="480" w:lineRule="auto"/>
        <w:contextualSpacing/>
        <w:jc w:val="center"/>
        <w:rPr>
          <w:rFonts w:ascii="Times New Roman" w:hAnsi="Times New Roman" w:cs="Times New Roman"/>
          <w:sz w:val="24"/>
          <w:szCs w:val="24"/>
        </w:rPr>
      </w:pPr>
    </w:p>
    <w:p w:rsidR="00053D61" w:rsidRDefault="00053D61" w:rsidP="00053D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Music Study</w:t>
      </w:r>
    </w:p>
    <w:p w:rsidR="00980948" w:rsidRDefault="00053D61" w:rsidP="00053D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53D61" w:rsidRDefault="00053D61" w:rsidP="00053D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53D61" w:rsidRDefault="00053D61">
      <w:pPr>
        <w:rPr>
          <w:rFonts w:ascii="Times New Roman" w:hAnsi="Times New Roman" w:cs="Times New Roman"/>
          <w:i/>
          <w:sz w:val="24"/>
          <w:szCs w:val="24"/>
        </w:rPr>
      </w:pPr>
      <w:r>
        <w:rPr>
          <w:rFonts w:ascii="Times New Roman" w:hAnsi="Times New Roman" w:cs="Times New Roman"/>
          <w:i/>
          <w:sz w:val="24"/>
          <w:szCs w:val="24"/>
        </w:rPr>
        <w:br w:type="page"/>
      </w:r>
    </w:p>
    <w:p w:rsidR="00980948" w:rsidRDefault="003E245C" w:rsidP="00980948">
      <w:pPr>
        <w:spacing w:after="0" w:line="480" w:lineRule="auto"/>
        <w:contextualSpacing/>
        <w:rPr>
          <w:rFonts w:ascii="Times New Roman" w:hAnsi="Times New Roman" w:cs="Times New Roman"/>
          <w:i/>
          <w:sz w:val="24"/>
          <w:szCs w:val="24"/>
        </w:rPr>
      </w:pPr>
      <w:bookmarkStart w:id="0" w:name="_GoBack"/>
      <w:bookmarkEnd w:id="0"/>
      <w:r w:rsidRPr="00980948">
        <w:rPr>
          <w:rFonts w:ascii="Times New Roman" w:hAnsi="Times New Roman" w:cs="Times New Roman"/>
          <w:i/>
          <w:sz w:val="24"/>
          <w:szCs w:val="24"/>
        </w:rPr>
        <w:lastRenderedPageBreak/>
        <w:t>Answer to question 1</w:t>
      </w:r>
    </w:p>
    <w:p w:rsidR="006B5FC1" w:rsidRPr="006B5FC1" w:rsidRDefault="003E245C" w:rsidP="005B4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John Bach wrote </w:t>
      </w:r>
      <w:r w:rsidR="005904E8">
        <w:rPr>
          <w:rFonts w:ascii="Times New Roman" w:hAnsi="Times New Roman" w:cs="Times New Roman"/>
          <w:sz w:val="24"/>
          <w:szCs w:val="24"/>
        </w:rPr>
        <w:t>the art of feud as a tribute to Fredrick the Great. Bach musical offering and one of his last and greatest instrumental works fascinated many musicologists. Its 16 movements based on a theme given to Bach by Fredrick the Great during a visit to the Prussian court in Potsdam.</w:t>
      </w:r>
    </w:p>
    <w:p w:rsidR="00980948" w:rsidRDefault="003E245C" w:rsidP="00980948">
      <w:pPr>
        <w:spacing w:after="0" w:line="480" w:lineRule="auto"/>
        <w:contextualSpacing/>
        <w:rPr>
          <w:rFonts w:ascii="Times New Roman" w:hAnsi="Times New Roman" w:cs="Times New Roman"/>
          <w:i/>
          <w:sz w:val="24"/>
          <w:szCs w:val="24"/>
        </w:rPr>
      </w:pPr>
      <w:r w:rsidRPr="00980948">
        <w:rPr>
          <w:rFonts w:ascii="Times New Roman" w:hAnsi="Times New Roman" w:cs="Times New Roman"/>
          <w:i/>
          <w:sz w:val="24"/>
          <w:szCs w:val="24"/>
        </w:rPr>
        <w:t>Answer to question 2</w:t>
      </w:r>
    </w:p>
    <w:p w:rsidR="00980948" w:rsidRDefault="003E245C" w:rsidP="004F14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writing the </w:t>
      </w:r>
      <w:r w:rsidR="004F1436">
        <w:rPr>
          <w:rFonts w:ascii="Times New Roman" w:hAnsi="Times New Roman" w:cs="Times New Roman"/>
          <w:sz w:val="24"/>
          <w:szCs w:val="24"/>
        </w:rPr>
        <w:t>well-tempered</w:t>
      </w:r>
      <w:r>
        <w:rPr>
          <w:rFonts w:ascii="Times New Roman" w:hAnsi="Times New Roman" w:cs="Times New Roman"/>
          <w:sz w:val="24"/>
          <w:szCs w:val="24"/>
        </w:rPr>
        <w:t xml:space="preserve"> John Bach intended for an equal temperament, which is the new keyboard tuning that only became popular after his death. I</w:t>
      </w:r>
      <w:r>
        <w:rPr>
          <w:rFonts w:ascii="Times New Roman" w:hAnsi="Times New Roman" w:cs="Times New Roman"/>
          <w:sz w:val="24"/>
          <w:szCs w:val="24"/>
        </w:rPr>
        <w:t>n the 20</w:t>
      </w:r>
      <w:r w:rsidRPr="005D1D2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Bach wanted a similar character, as seen in the fact that in Book 1 Bach paired the </w:t>
      </w:r>
      <w:r w:rsidR="004F1436">
        <w:rPr>
          <w:rFonts w:ascii="Times New Roman" w:hAnsi="Times New Roman" w:cs="Times New Roman"/>
          <w:sz w:val="24"/>
          <w:szCs w:val="24"/>
        </w:rPr>
        <w:t>six flats with its enharmonic key six sharps for the fugue.</w:t>
      </w:r>
    </w:p>
    <w:p w:rsidR="004F1436" w:rsidRDefault="003E245C" w:rsidP="004F1436">
      <w:pPr>
        <w:spacing w:after="0" w:line="480" w:lineRule="auto"/>
        <w:contextualSpacing/>
        <w:rPr>
          <w:rFonts w:ascii="Times New Roman" w:hAnsi="Times New Roman" w:cs="Times New Roman"/>
          <w:i/>
          <w:sz w:val="24"/>
          <w:szCs w:val="24"/>
        </w:rPr>
      </w:pPr>
      <w:r w:rsidRPr="004F1436">
        <w:rPr>
          <w:rFonts w:ascii="Times New Roman" w:hAnsi="Times New Roman" w:cs="Times New Roman"/>
          <w:i/>
          <w:sz w:val="24"/>
          <w:szCs w:val="24"/>
        </w:rPr>
        <w:t>Answer to question 3</w:t>
      </w:r>
    </w:p>
    <w:p w:rsidR="004F1436" w:rsidRDefault="003E245C" w:rsidP="006577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co</w:t>
      </w:r>
      <w:r w:rsidR="00D46A21">
        <w:rPr>
          <w:rFonts w:ascii="Times New Roman" w:hAnsi="Times New Roman" w:cs="Times New Roman"/>
          <w:sz w:val="24"/>
          <w:szCs w:val="24"/>
        </w:rPr>
        <w:t>ncerto is usually composed of three movements; first movement, second movement, and the third movement. The character or tempo for the first movements is long dramatic Allegro and Sonata-allegro. The second movement has a form of slow, lyric Andante or Adagio and there are variations of A-B-A. The third movement has a sort of dancelike Allegro or Allegretto and also has Minuet and trio (18</w:t>
      </w:r>
      <w:r w:rsidR="00D46A21" w:rsidRPr="00D46A21">
        <w:rPr>
          <w:rFonts w:ascii="Times New Roman" w:hAnsi="Times New Roman" w:cs="Times New Roman"/>
          <w:sz w:val="24"/>
          <w:szCs w:val="24"/>
          <w:vertAlign w:val="superscript"/>
        </w:rPr>
        <w:t>th</w:t>
      </w:r>
      <w:r w:rsidR="00D46A21">
        <w:rPr>
          <w:rFonts w:ascii="Times New Roman" w:hAnsi="Times New Roman" w:cs="Times New Roman"/>
          <w:sz w:val="24"/>
          <w:szCs w:val="24"/>
        </w:rPr>
        <w:t xml:space="preserve"> c.) Scherzo and trio (19</w:t>
      </w:r>
      <w:r w:rsidR="00D46A21" w:rsidRPr="00D46A21">
        <w:rPr>
          <w:rFonts w:ascii="Times New Roman" w:hAnsi="Times New Roman" w:cs="Times New Roman"/>
          <w:sz w:val="24"/>
          <w:szCs w:val="24"/>
          <w:vertAlign w:val="superscript"/>
        </w:rPr>
        <w:t>th</w:t>
      </w:r>
      <w:r w:rsidR="00D46A21">
        <w:rPr>
          <w:rFonts w:ascii="Times New Roman" w:hAnsi="Times New Roman" w:cs="Times New Roman"/>
          <w:sz w:val="24"/>
          <w:szCs w:val="24"/>
        </w:rPr>
        <w:t xml:space="preserve"> c.).</w:t>
      </w:r>
    </w:p>
    <w:p w:rsidR="00D46A21" w:rsidRDefault="003E245C" w:rsidP="004F1436">
      <w:pPr>
        <w:spacing w:after="0" w:line="480" w:lineRule="auto"/>
        <w:contextualSpacing/>
        <w:rPr>
          <w:rFonts w:ascii="Times New Roman" w:hAnsi="Times New Roman" w:cs="Times New Roman"/>
          <w:i/>
          <w:sz w:val="24"/>
          <w:szCs w:val="24"/>
        </w:rPr>
      </w:pPr>
      <w:r w:rsidRPr="00D46A21">
        <w:rPr>
          <w:rFonts w:ascii="Times New Roman" w:hAnsi="Times New Roman" w:cs="Times New Roman"/>
          <w:i/>
          <w:sz w:val="24"/>
          <w:szCs w:val="24"/>
        </w:rPr>
        <w:t>Answer to question 4</w:t>
      </w:r>
    </w:p>
    <w:p w:rsidR="00D46A21" w:rsidRDefault="003E245C" w:rsidP="006577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of the baroque composers are Johann Sebastian Bach, Marc-Antonie Charpentier, Claudia Monteverdi, and Antonio Corelli. Composers from the classical era are </w:t>
      </w:r>
      <w:r w:rsidR="00A94E14">
        <w:rPr>
          <w:rFonts w:ascii="Times New Roman" w:hAnsi="Times New Roman" w:cs="Times New Roman"/>
          <w:sz w:val="24"/>
          <w:szCs w:val="24"/>
        </w:rPr>
        <w:t>Franz Joseph Haydn (1732-1809), Wolfgang Amadeus Mozart (1756-1791) and Antonio Slieri91750-1825).</w:t>
      </w:r>
    </w:p>
    <w:p w:rsidR="00A94E14" w:rsidRDefault="003E245C" w:rsidP="004F1436">
      <w:pPr>
        <w:spacing w:after="0" w:line="480" w:lineRule="auto"/>
        <w:contextualSpacing/>
        <w:rPr>
          <w:rFonts w:ascii="Times New Roman" w:hAnsi="Times New Roman" w:cs="Times New Roman"/>
          <w:i/>
          <w:sz w:val="24"/>
          <w:szCs w:val="24"/>
        </w:rPr>
      </w:pPr>
      <w:r w:rsidRPr="00A94E14">
        <w:rPr>
          <w:rFonts w:ascii="Times New Roman" w:hAnsi="Times New Roman" w:cs="Times New Roman"/>
          <w:i/>
          <w:sz w:val="24"/>
          <w:szCs w:val="24"/>
        </w:rPr>
        <w:t>Answer to question 5</w:t>
      </w:r>
    </w:p>
    <w:p w:rsidR="00A94E14" w:rsidRDefault="003E245C" w:rsidP="00BB46E9">
      <w:pPr>
        <w:spacing w:after="0" w:line="480" w:lineRule="auto"/>
        <w:contextualSpacing/>
        <w:rPr>
          <w:rFonts w:ascii="Times New Roman" w:hAnsi="Times New Roman" w:cs="Times New Roman"/>
          <w:sz w:val="24"/>
          <w:szCs w:val="24"/>
        </w:rPr>
      </w:pPr>
      <w:r w:rsidRPr="00A94E14">
        <w:rPr>
          <w:rFonts w:ascii="Times New Roman" w:hAnsi="Times New Roman" w:cs="Times New Roman"/>
          <w:b/>
          <w:sz w:val="24"/>
          <w:szCs w:val="24"/>
        </w:rPr>
        <w:t>Fugue</w:t>
      </w:r>
      <w:r w:rsidR="00BB46E9">
        <w:rPr>
          <w:rFonts w:ascii="Times New Roman" w:hAnsi="Times New Roman" w:cs="Times New Roman"/>
          <w:b/>
          <w:sz w:val="24"/>
          <w:szCs w:val="24"/>
        </w:rPr>
        <w:t xml:space="preserve"> </w:t>
      </w:r>
      <w:r>
        <w:rPr>
          <w:rFonts w:ascii="Times New Roman" w:hAnsi="Times New Roman" w:cs="Times New Roman"/>
          <w:sz w:val="24"/>
          <w:szCs w:val="24"/>
        </w:rPr>
        <w:t>refers to a contrapuntal composition in which a short melody or phrase is introduced by one part and successively taken up by others and developed by interweaving the elements.</w:t>
      </w:r>
      <w:r w:rsidR="006577D1">
        <w:rPr>
          <w:rFonts w:ascii="Times New Roman" w:hAnsi="Times New Roman" w:cs="Times New Roman"/>
          <w:sz w:val="24"/>
          <w:szCs w:val="24"/>
        </w:rPr>
        <w:t xml:space="preserve"> The fugue subject should start on scale degree of 1 or 5 but, not on 3. This degree has to do with the interval at which the second voice enters with the so-called answer. </w:t>
      </w:r>
    </w:p>
    <w:p w:rsidR="006577D1" w:rsidRDefault="003E245C" w:rsidP="00BB46E9">
      <w:pPr>
        <w:spacing w:after="0" w:line="480" w:lineRule="auto"/>
        <w:contextualSpacing/>
        <w:rPr>
          <w:rFonts w:ascii="Times New Roman" w:hAnsi="Times New Roman" w:cs="Times New Roman"/>
          <w:sz w:val="24"/>
          <w:szCs w:val="24"/>
        </w:rPr>
      </w:pPr>
      <w:r w:rsidRPr="006577D1">
        <w:rPr>
          <w:rFonts w:ascii="Times New Roman" w:hAnsi="Times New Roman" w:cs="Times New Roman"/>
          <w:b/>
          <w:sz w:val="24"/>
          <w:szCs w:val="24"/>
        </w:rPr>
        <w:t>Or</w:t>
      </w:r>
      <w:r>
        <w:rPr>
          <w:rFonts w:ascii="Times New Roman" w:hAnsi="Times New Roman" w:cs="Times New Roman"/>
          <w:b/>
          <w:sz w:val="24"/>
          <w:szCs w:val="24"/>
        </w:rPr>
        <w:t>atorio</w:t>
      </w:r>
      <w:r w:rsidR="00B51B1D">
        <w:rPr>
          <w:rFonts w:ascii="Times New Roman" w:hAnsi="Times New Roman" w:cs="Times New Roman"/>
          <w:sz w:val="24"/>
          <w:szCs w:val="24"/>
        </w:rPr>
        <w:t xml:space="preserve"> is a large-scale usually a narrative musical work for orchestra and voice, typically on a sacred theme, performed without costumes, scenario or action. Well-known examples of oratorio include the Bach's Christmas Oratorio, Handel's Messiah, and Haydn's The Creation. </w:t>
      </w:r>
    </w:p>
    <w:p w:rsidR="008B13B3" w:rsidRDefault="003E245C" w:rsidP="00BB46E9">
      <w:pPr>
        <w:spacing w:after="0" w:line="480" w:lineRule="auto"/>
        <w:contextualSpacing/>
        <w:rPr>
          <w:rFonts w:ascii="Times New Roman" w:hAnsi="Times New Roman" w:cs="Times New Roman"/>
          <w:sz w:val="24"/>
          <w:szCs w:val="24"/>
        </w:rPr>
      </w:pPr>
      <w:r w:rsidRPr="00BB46E9">
        <w:rPr>
          <w:rFonts w:ascii="Times New Roman" w:hAnsi="Times New Roman" w:cs="Times New Roman"/>
          <w:b/>
          <w:sz w:val="24"/>
          <w:szCs w:val="24"/>
        </w:rPr>
        <w:t>Castrato</w:t>
      </w:r>
      <w:r w:rsidR="00BB46E9">
        <w:rPr>
          <w:rFonts w:ascii="Times New Roman" w:hAnsi="Times New Roman" w:cs="Times New Roman"/>
          <w:sz w:val="24"/>
          <w:szCs w:val="24"/>
        </w:rPr>
        <w:t xml:space="preserve"> is a</w:t>
      </w:r>
      <w:r>
        <w:rPr>
          <w:rFonts w:ascii="Times New Roman" w:hAnsi="Times New Roman" w:cs="Times New Roman"/>
          <w:sz w:val="24"/>
          <w:szCs w:val="24"/>
        </w:rPr>
        <w:t xml:space="preserve"> male singer castrated in boyhood to retain a soprano or alto voice. </w:t>
      </w:r>
    </w:p>
    <w:p w:rsidR="008B13B3" w:rsidRDefault="003E245C" w:rsidP="00BB46E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Ritornello is a short </w:t>
      </w:r>
      <w:r>
        <w:rPr>
          <w:rFonts w:ascii="Times New Roman" w:hAnsi="Times New Roman" w:cs="Times New Roman"/>
          <w:sz w:val="24"/>
          <w:szCs w:val="24"/>
        </w:rPr>
        <w:t>instrumental refrain or interlude in a vocal work.</w:t>
      </w:r>
      <w:r w:rsidR="00BB46E9">
        <w:rPr>
          <w:rFonts w:ascii="Times New Roman" w:hAnsi="Times New Roman" w:cs="Times New Roman"/>
          <w:sz w:val="24"/>
          <w:szCs w:val="24"/>
        </w:rPr>
        <w:t xml:space="preserve"> Many Baroque concertos were structured in the ritornello form. </w:t>
      </w:r>
    </w:p>
    <w:p w:rsidR="00BB46E9" w:rsidRDefault="003E245C" w:rsidP="00BB46E9">
      <w:pPr>
        <w:spacing w:after="0" w:line="480" w:lineRule="auto"/>
        <w:contextualSpacing/>
        <w:rPr>
          <w:rFonts w:ascii="Times New Roman" w:hAnsi="Times New Roman" w:cs="Times New Roman"/>
          <w:sz w:val="24"/>
          <w:szCs w:val="24"/>
        </w:rPr>
      </w:pPr>
      <w:r w:rsidRPr="00BB46E9">
        <w:rPr>
          <w:rFonts w:ascii="Times New Roman" w:hAnsi="Times New Roman" w:cs="Times New Roman"/>
          <w:b/>
          <w:sz w:val="24"/>
          <w:szCs w:val="24"/>
        </w:rPr>
        <w:t>Concerto Grosso</w:t>
      </w:r>
      <w:r>
        <w:rPr>
          <w:rFonts w:ascii="Times New Roman" w:hAnsi="Times New Roman" w:cs="Times New Roman"/>
          <w:sz w:val="24"/>
          <w:szCs w:val="24"/>
        </w:rPr>
        <w:t xml:space="preserve"> is a musical composition for a group of solo instruments accompanied by an orchestra. The elaborate work's structure mainly u</w:t>
      </w:r>
      <w:r>
        <w:rPr>
          <w:rFonts w:ascii="Times New Roman" w:hAnsi="Times New Roman" w:cs="Times New Roman"/>
          <w:sz w:val="24"/>
          <w:szCs w:val="24"/>
        </w:rPr>
        <w:t xml:space="preserve">ses it. </w:t>
      </w:r>
    </w:p>
    <w:p w:rsidR="00BB46E9" w:rsidRDefault="003E245C" w:rsidP="00BB46E9">
      <w:pPr>
        <w:spacing w:after="0" w:line="480" w:lineRule="auto"/>
        <w:contextualSpacing/>
        <w:rPr>
          <w:rFonts w:ascii="Times New Roman" w:hAnsi="Times New Roman" w:cs="Times New Roman"/>
          <w:sz w:val="24"/>
          <w:szCs w:val="24"/>
        </w:rPr>
      </w:pPr>
      <w:r w:rsidRPr="00BB46E9">
        <w:rPr>
          <w:rFonts w:ascii="Times New Roman" w:hAnsi="Times New Roman" w:cs="Times New Roman"/>
          <w:b/>
          <w:sz w:val="24"/>
          <w:szCs w:val="24"/>
        </w:rPr>
        <w:t>Cadenza</w:t>
      </w:r>
      <w:r>
        <w:rPr>
          <w:rFonts w:ascii="Times New Roman" w:hAnsi="Times New Roman" w:cs="Times New Roman"/>
          <w:sz w:val="24"/>
          <w:szCs w:val="24"/>
        </w:rPr>
        <w:t xml:space="preserve"> is a virtuoso solo passage inserted into a movement in a concerto or other musical works, typically near the end.</w:t>
      </w:r>
    </w:p>
    <w:p w:rsidR="00BB46E9" w:rsidRDefault="003E245C" w:rsidP="00BB46E9">
      <w:pPr>
        <w:spacing w:after="0" w:line="480" w:lineRule="auto"/>
        <w:contextualSpacing/>
        <w:rPr>
          <w:rFonts w:ascii="Times New Roman" w:hAnsi="Times New Roman" w:cs="Times New Roman"/>
          <w:i/>
          <w:sz w:val="24"/>
          <w:szCs w:val="24"/>
        </w:rPr>
      </w:pPr>
      <w:r w:rsidRPr="00BB46E9">
        <w:rPr>
          <w:rFonts w:ascii="Times New Roman" w:hAnsi="Times New Roman" w:cs="Times New Roman"/>
          <w:i/>
          <w:sz w:val="24"/>
          <w:szCs w:val="24"/>
        </w:rPr>
        <w:t xml:space="preserve">Answer to question 6 </w:t>
      </w:r>
    </w:p>
    <w:p w:rsidR="00541CCF" w:rsidRDefault="003E245C" w:rsidP="00BB46E9">
      <w:pPr>
        <w:spacing w:after="0" w:line="480" w:lineRule="auto"/>
        <w:contextualSpacing/>
        <w:rPr>
          <w:rFonts w:ascii="Times New Roman" w:hAnsi="Times New Roman" w:cs="Times New Roman"/>
          <w:b/>
          <w:sz w:val="24"/>
          <w:szCs w:val="24"/>
        </w:rPr>
      </w:pPr>
      <w:r w:rsidRPr="00E87314">
        <w:rPr>
          <w:rFonts w:ascii="Times New Roman" w:hAnsi="Times New Roman" w:cs="Times New Roman"/>
          <w:b/>
          <w:sz w:val="24"/>
          <w:szCs w:val="24"/>
        </w:rPr>
        <w:t>John Sebastian Bach Biography</w:t>
      </w:r>
    </w:p>
    <w:p w:rsidR="002A1051" w:rsidRDefault="003E245C" w:rsidP="00BB46E9">
      <w:pPr>
        <w:spacing w:after="0" w:line="480" w:lineRule="auto"/>
        <w:contextualSpacing/>
        <w:rPr>
          <w:rFonts w:ascii="Times New Roman" w:hAnsi="Times New Roman" w:cs="Times New Roman"/>
          <w:b/>
          <w:sz w:val="24"/>
          <w:szCs w:val="24"/>
        </w:rPr>
      </w:pPr>
      <w:r w:rsidRPr="00E87314">
        <w:rPr>
          <w:rFonts w:ascii="Times New Roman" w:hAnsi="Times New Roman" w:cs="Times New Roman"/>
          <w:b/>
          <w:sz w:val="24"/>
          <w:szCs w:val="24"/>
        </w:rPr>
        <w:t xml:space="preserve">Origin </w:t>
      </w:r>
      <w:r>
        <w:rPr>
          <w:rFonts w:ascii="Times New Roman" w:hAnsi="Times New Roman" w:cs="Times New Roman"/>
          <w:b/>
          <w:sz w:val="24"/>
          <w:szCs w:val="24"/>
        </w:rPr>
        <w:t xml:space="preserve"> </w:t>
      </w:r>
    </w:p>
    <w:p w:rsidR="00E87314" w:rsidRPr="002A1051" w:rsidRDefault="003E245C" w:rsidP="00BB46E9">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 xml:space="preserve">Born on </w:t>
      </w:r>
      <w:r w:rsidR="005B4CBC">
        <w:rPr>
          <w:rFonts w:ascii="Times New Roman" w:hAnsi="Times New Roman" w:cs="Times New Roman"/>
          <w:sz w:val="24"/>
          <w:szCs w:val="24"/>
        </w:rPr>
        <w:t xml:space="preserve">March 31, 1685 (N.S) in Eisenach, Thuringia, Germany </w:t>
      </w:r>
      <w:r>
        <w:rPr>
          <w:rFonts w:ascii="Times New Roman" w:hAnsi="Times New Roman" w:cs="Times New Roman"/>
          <w:sz w:val="24"/>
          <w:szCs w:val="24"/>
        </w:rPr>
        <w:t>John Sebastian Bach came from a family of musicians stretching back several generations. His father, Johann Ambrosius, worked as the town musician in Eisenach and he taught young Johann to play the violin.</w:t>
      </w:r>
    </w:p>
    <w:p w:rsidR="00E87314" w:rsidRDefault="003E245C" w:rsidP="00BB46E9">
      <w:pPr>
        <w:spacing w:after="0" w:line="480" w:lineRule="auto"/>
        <w:contextualSpacing/>
        <w:rPr>
          <w:rFonts w:ascii="Times New Roman" w:hAnsi="Times New Roman" w:cs="Times New Roman"/>
          <w:b/>
          <w:sz w:val="24"/>
          <w:szCs w:val="24"/>
        </w:rPr>
      </w:pPr>
      <w:r w:rsidRPr="00E87314">
        <w:rPr>
          <w:rFonts w:ascii="Times New Roman" w:hAnsi="Times New Roman" w:cs="Times New Roman"/>
          <w:b/>
          <w:sz w:val="24"/>
          <w:szCs w:val="24"/>
        </w:rPr>
        <w:t xml:space="preserve">Lists of works </w:t>
      </w:r>
    </w:p>
    <w:p w:rsidR="00E87314"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Bach created some famous </w:t>
      </w:r>
      <w:r>
        <w:rPr>
          <w:rFonts w:ascii="Times New Roman" w:hAnsi="Times New Roman" w:cs="Times New Roman"/>
          <w:sz w:val="24"/>
          <w:szCs w:val="24"/>
        </w:rPr>
        <w:t>compositions in the 18</w:t>
      </w:r>
      <w:r w:rsidRPr="00E8731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like "Toccata and Fugue in D minor," "Mass in B Minor," the "</w:t>
      </w:r>
      <w:r w:rsidR="007A015A">
        <w:rPr>
          <w:rFonts w:ascii="Times New Roman" w:hAnsi="Times New Roman" w:cs="Times New Roman"/>
          <w:sz w:val="24"/>
          <w:szCs w:val="24"/>
        </w:rPr>
        <w:t>Brandenburg</w:t>
      </w:r>
      <w:r>
        <w:rPr>
          <w:rFonts w:ascii="Times New Roman" w:hAnsi="Times New Roman" w:cs="Times New Roman"/>
          <w:sz w:val="24"/>
          <w:szCs w:val="24"/>
        </w:rPr>
        <w:t xml:space="preserve"> Concertos" and "The Well-Tempered."  </w:t>
      </w:r>
    </w:p>
    <w:p w:rsidR="007A015A" w:rsidRDefault="003E245C" w:rsidP="00BB46E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Bach completed his first book The Well-Tempered Clavier around the time Prince Leopold got married. With student</w:t>
      </w:r>
      <w:r>
        <w:rPr>
          <w:rFonts w:ascii="Times New Roman" w:hAnsi="Times New Roman" w:cs="Times New Roman"/>
          <w:sz w:val="24"/>
          <w:szCs w:val="24"/>
        </w:rPr>
        <w:t>s on his mind, he put together this collection of keyboard pieces to help them learn specific techniques and methods. Bach had turned his attention to finding work when the prince dissolved his orchestra.</w:t>
      </w:r>
    </w:p>
    <w:p w:rsidR="007A015A" w:rsidRPr="007A015A" w:rsidRDefault="003E245C" w:rsidP="00BB46E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In 1749, Bach started a new composition called The </w:t>
      </w:r>
      <w:r>
        <w:rPr>
          <w:rFonts w:ascii="Times New Roman" w:hAnsi="Times New Roman" w:cs="Times New Roman"/>
          <w:sz w:val="24"/>
          <w:szCs w:val="24"/>
        </w:rPr>
        <w:t>Art of Fugue, but he did not complete it. He tried to fix his eyesight by having surgery the following year, but the operation ended up leaving him completely blind. Later that year, Bach suffered a stroke. He died in Leipzig on July 28, 1750.</w:t>
      </w:r>
    </w:p>
    <w:p w:rsidR="00E87314" w:rsidRDefault="003E245C" w:rsidP="00BB46E9">
      <w:pPr>
        <w:spacing w:after="0" w:line="480" w:lineRule="auto"/>
        <w:contextualSpacing/>
        <w:rPr>
          <w:rFonts w:ascii="Times New Roman" w:hAnsi="Times New Roman" w:cs="Times New Roman"/>
          <w:b/>
          <w:sz w:val="24"/>
          <w:szCs w:val="24"/>
        </w:rPr>
      </w:pPr>
      <w:r w:rsidRPr="00E87314">
        <w:rPr>
          <w:rFonts w:ascii="Times New Roman" w:hAnsi="Times New Roman" w:cs="Times New Roman"/>
          <w:b/>
          <w:sz w:val="24"/>
          <w:szCs w:val="24"/>
        </w:rPr>
        <w:t>Historical s</w:t>
      </w:r>
      <w:r w:rsidRPr="00E87314">
        <w:rPr>
          <w:rFonts w:ascii="Times New Roman" w:hAnsi="Times New Roman" w:cs="Times New Roman"/>
          <w:b/>
          <w:sz w:val="24"/>
          <w:szCs w:val="24"/>
        </w:rPr>
        <w:t>ignificance</w:t>
      </w:r>
    </w:p>
    <w:p w:rsidR="00E87314" w:rsidRPr="00E87314"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a year in Muhlhausen, Bach won the post of organist at the court of Duke Wilhelm Ernst in Weimar. In 1717, Bach accepted a position with Prince Leopold of </w:t>
      </w:r>
      <w:r w:rsidR="007A015A">
        <w:rPr>
          <w:rFonts w:ascii="Times New Roman" w:hAnsi="Times New Roman" w:cs="Times New Roman"/>
          <w:sz w:val="24"/>
          <w:szCs w:val="24"/>
        </w:rPr>
        <w:t>Anhalt</w:t>
      </w:r>
      <w:r>
        <w:rPr>
          <w:rFonts w:ascii="Times New Roman" w:hAnsi="Times New Roman" w:cs="Times New Roman"/>
          <w:sz w:val="24"/>
          <w:szCs w:val="24"/>
        </w:rPr>
        <w:t xml:space="preserve">-Cothen. </w:t>
      </w:r>
      <w:r w:rsidR="007A015A">
        <w:rPr>
          <w:rFonts w:ascii="Times New Roman" w:hAnsi="Times New Roman" w:cs="Times New Roman"/>
          <w:sz w:val="24"/>
          <w:szCs w:val="24"/>
        </w:rPr>
        <w:t>While at the Cothen, Bach devoted much of his time to instrumental music, composing concertos for orchestras, dance suites and sonatas for multiple instruments.</w:t>
      </w:r>
    </w:p>
    <w:p w:rsidR="00E87314" w:rsidRDefault="003E245C" w:rsidP="00BB46E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Ludwig van </w:t>
      </w:r>
      <w:r w:rsidRPr="003511B4">
        <w:rPr>
          <w:rFonts w:ascii="Times New Roman" w:hAnsi="Times New Roman" w:cs="Times New Roman"/>
          <w:b/>
          <w:sz w:val="24"/>
          <w:szCs w:val="24"/>
        </w:rPr>
        <w:t xml:space="preserve">Beethoven biography </w:t>
      </w:r>
    </w:p>
    <w:p w:rsidR="003511B4" w:rsidRDefault="003E245C" w:rsidP="00BB46E9">
      <w:pPr>
        <w:spacing w:after="0" w:line="480" w:lineRule="auto"/>
        <w:contextualSpacing/>
        <w:rPr>
          <w:rFonts w:ascii="Times New Roman" w:hAnsi="Times New Roman" w:cs="Times New Roman"/>
          <w:b/>
          <w:sz w:val="24"/>
          <w:szCs w:val="24"/>
        </w:rPr>
      </w:pPr>
      <w:r w:rsidRPr="003511B4">
        <w:rPr>
          <w:rFonts w:ascii="Times New Roman" w:hAnsi="Times New Roman" w:cs="Times New Roman"/>
          <w:b/>
          <w:sz w:val="24"/>
          <w:szCs w:val="24"/>
        </w:rPr>
        <w:t xml:space="preserve">Origin </w:t>
      </w:r>
    </w:p>
    <w:p w:rsidR="003511B4"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Beethoven was a German composer as well as a pianist. His baptism </w:t>
      </w:r>
      <w:r w:rsidR="007B730A">
        <w:rPr>
          <w:rFonts w:ascii="Times New Roman" w:hAnsi="Times New Roman" w:cs="Times New Roman"/>
          <w:sz w:val="24"/>
          <w:szCs w:val="24"/>
        </w:rPr>
        <w:t>performed</w:t>
      </w:r>
      <w:r>
        <w:rPr>
          <w:rFonts w:ascii="Times New Roman" w:hAnsi="Times New Roman" w:cs="Times New Roman"/>
          <w:sz w:val="24"/>
          <w:szCs w:val="24"/>
        </w:rPr>
        <w:t xml:space="preserve"> in 1770, December 17</w:t>
      </w:r>
      <w:r w:rsidRPr="00E12E8C">
        <w:rPr>
          <w:rFonts w:ascii="Times New Roman" w:hAnsi="Times New Roman" w:cs="Times New Roman"/>
          <w:sz w:val="24"/>
          <w:szCs w:val="24"/>
          <w:vertAlign w:val="superscript"/>
        </w:rPr>
        <w:t>th</w:t>
      </w:r>
      <w:r>
        <w:rPr>
          <w:rFonts w:ascii="Times New Roman" w:hAnsi="Times New Roman" w:cs="Times New Roman"/>
          <w:sz w:val="24"/>
          <w:szCs w:val="24"/>
        </w:rPr>
        <w:t xml:space="preserve">. It is suggested that </w:t>
      </w:r>
      <w:r>
        <w:rPr>
          <w:rFonts w:ascii="Times New Roman" w:hAnsi="Times New Roman" w:cs="Times New Roman"/>
          <w:sz w:val="24"/>
          <w:szCs w:val="24"/>
        </w:rPr>
        <w:t>the date of birth of Beethoven could be 16</w:t>
      </w:r>
      <w:r w:rsidRPr="003511B4">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1770 because in those days a child used to be baptized a day after their birth as </w:t>
      </w:r>
      <w:r w:rsidR="007B730A">
        <w:rPr>
          <w:rFonts w:ascii="Times New Roman" w:hAnsi="Times New Roman" w:cs="Times New Roman"/>
          <w:sz w:val="24"/>
          <w:szCs w:val="24"/>
        </w:rPr>
        <w:t>decreed</w:t>
      </w:r>
      <w:r>
        <w:rPr>
          <w:rFonts w:ascii="Times New Roman" w:hAnsi="Times New Roman" w:cs="Times New Roman"/>
          <w:sz w:val="24"/>
          <w:szCs w:val="24"/>
        </w:rPr>
        <w:t xml:space="preserve"> by the Catholic Church.</w:t>
      </w:r>
    </w:p>
    <w:p w:rsidR="00E12E8C" w:rsidRDefault="003E245C" w:rsidP="00BB46E9">
      <w:pPr>
        <w:spacing w:after="0" w:line="480" w:lineRule="auto"/>
        <w:contextualSpacing/>
        <w:rPr>
          <w:rFonts w:ascii="Times New Roman" w:hAnsi="Times New Roman" w:cs="Times New Roman"/>
          <w:b/>
          <w:sz w:val="24"/>
          <w:szCs w:val="24"/>
        </w:rPr>
      </w:pPr>
      <w:r w:rsidRPr="00E12E8C">
        <w:rPr>
          <w:rFonts w:ascii="Times New Roman" w:hAnsi="Times New Roman" w:cs="Times New Roman"/>
          <w:b/>
          <w:sz w:val="24"/>
          <w:szCs w:val="24"/>
        </w:rPr>
        <w:t xml:space="preserve">Lists of works </w:t>
      </w:r>
    </w:p>
    <w:p w:rsidR="00E12E8C"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year 1790 </w:t>
      </w:r>
      <w:r w:rsidR="007B730A">
        <w:rPr>
          <w:rFonts w:ascii="Times New Roman" w:hAnsi="Times New Roman" w:cs="Times New Roman"/>
          <w:sz w:val="24"/>
          <w:szCs w:val="24"/>
        </w:rPr>
        <w:t>up to</w:t>
      </w:r>
      <w:r>
        <w:rPr>
          <w:rFonts w:ascii="Times New Roman" w:hAnsi="Times New Roman" w:cs="Times New Roman"/>
          <w:sz w:val="24"/>
          <w:szCs w:val="24"/>
        </w:rPr>
        <w:t xml:space="preserve"> the year 1792, Beethoven had put his knowledge in</w:t>
      </w:r>
      <w:r>
        <w:rPr>
          <w:rFonts w:ascii="Times New Roman" w:hAnsi="Times New Roman" w:cs="Times New Roman"/>
          <w:sz w:val="24"/>
          <w:szCs w:val="24"/>
        </w:rPr>
        <w:t xml:space="preserve"> composition to work and composed some great tasks. Even so, they were un</w:t>
      </w:r>
      <w:r w:rsidR="007B730A">
        <w:rPr>
          <w:rFonts w:ascii="Times New Roman" w:hAnsi="Times New Roman" w:cs="Times New Roman"/>
          <w:sz w:val="24"/>
          <w:szCs w:val="24"/>
        </w:rPr>
        <w:t>published</w:t>
      </w:r>
      <w:r>
        <w:rPr>
          <w:rFonts w:ascii="Times New Roman" w:hAnsi="Times New Roman" w:cs="Times New Roman"/>
          <w:sz w:val="24"/>
          <w:szCs w:val="24"/>
        </w:rPr>
        <w:t xml:space="preserve"> for one reason or the other. Currently, these musical works that he came up with listed in the </w:t>
      </w:r>
      <w:r w:rsidR="007B730A">
        <w:rPr>
          <w:rFonts w:ascii="Times New Roman" w:hAnsi="Times New Roman" w:cs="Times New Roman"/>
          <w:sz w:val="24"/>
          <w:szCs w:val="24"/>
        </w:rPr>
        <w:t>works</w:t>
      </w:r>
      <w:r>
        <w:rPr>
          <w:rFonts w:ascii="Times New Roman" w:hAnsi="Times New Roman" w:cs="Times New Roman"/>
          <w:sz w:val="24"/>
          <w:szCs w:val="24"/>
        </w:rPr>
        <w:t xml:space="preserve"> without opus number.</w:t>
      </w:r>
    </w:p>
    <w:p w:rsidR="00E12E8C" w:rsidRDefault="003E245C" w:rsidP="00BB46E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In 1791, Ludwig van Beethoven composed another set </w:t>
      </w:r>
      <w:r>
        <w:rPr>
          <w:rFonts w:ascii="Times New Roman" w:hAnsi="Times New Roman" w:cs="Times New Roman"/>
          <w:sz w:val="24"/>
          <w:szCs w:val="24"/>
        </w:rPr>
        <w:t>of variations and musicologist studied them and noticed some similarities between them and the ones in his Third Symphony.</w:t>
      </w:r>
    </w:p>
    <w:p w:rsidR="00E12E8C" w:rsidRDefault="003E245C" w:rsidP="00BB46E9">
      <w:pPr>
        <w:spacing w:after="0" w:line="480" w:lineRule="auto"/>
        <w:contextualSpacing/>
        <w:rPr>
          <w:rFonts w:ascii="Times New Roman" w:hAnsi="Times New Roman" w:cs="Times New Roman"/>
          <w:b/>
          <w:sz w:val="24"/>
          <w:szCs w:val="24"/>
        </w:rPr>
      </w:pPr>
      <w:r w:rsidRPr="00E12E8C">
        <w:rPr>
          <w:rFonts w:ascii="Times New Roman" w:hAnsi="Times New Roman" w:cs="Times New Roman"/>
          <w:b/>
          <w:sz w:val="24"/>
          <w:szCs w:val="24"/>
        </w:rPr>
        <w:t>Historical significance</w:t>
      </w:r>
    </w:p>
    <w:p w:rsidR="00E12E8C"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By the year 1793, Ludwig had begun </w:t>
      </w:r>
      <w:r w:rsidR="007B730A">
        <w:rPr>
          <w:rFonts w:ascii="Times New Roman" w:hAnsi="Times New Roman" w:cs="Times New Roman"/>
          <w:sz w:val="24"/>
          <w:szCs w:val="24"/>
        </w:rPr>
        <w:t>making a name</w:t>
      </w:r>
      <w:r>
        <w:rPr>
          <w:rFonts w:ascii="Times New Roman" w:hAnsi="Times New Roman" w:cs="Times New Roman"/>
          <w:sz w:val="24"/>
          <w:szCs w:val="24"/>
        </w:rPr>
        <w:t xml:space="preserve"> for himself around Vienna because </w:t>
      </w:r>
      <w:r w:rsidR="007B730A">
        <w:rPr>
          <w:rFonts w:ascii="Times New Roman" w:hAnsi="Times New Roman" w:cs="Times New Roman"/>
          <w:sz w:val="24"/>
          <w:szCs w:val="24"/>
        </w:rPr>
        <w:t>of his</w:t>
      </w:r>
      <w:r>
        <w:rPr>
          <w:rFonts w:ascii="Times New Roman" w:hAnsi="Times New Roman" w:cs="Times New Roman"/>
          <w:sz w:val="24"/>
          <w:szCs w:val="24"/>
        </w:rPr>
        <w:t xml:space="preserve"> exquisite music tha</w:t>
      </w:r>
      <w:r>
        <w:rPr>
          <w:rFonts w:ascii="Times New Roman" w:hAnsi="Times New Roman" w:cs="Times New Roman"/>
          <w:sz w:val="24"/>
          <w:szCs w:val="24"/>
        </w:rPr>
        <w:t xml:space="preserve">t most </w:t>
      </w:r>
      <w:r w:rsidR="007B730A">
        <w:rPr>
          <w:rFonts w:ascii="Times New Roman" w:hAnsi="Times New Roman" w:cs="Times New Roman"/>
          <w:sz w:val="24"/>
          <w:szCs w:val="24"/>
        </w:rPr>
        <w:t>of</w:t>
      </w:r>
      <w:r>
        <w:rPr>
          <w:rFonts w:ascii="Times New Roman" w:hAnsi="Times New Roman" w:cs="Times New Roman"/>
          <w:sz w:val="24"/>
          <w:szCs w:val="24"/>
        </w:rPr>
        <w:t xml:space="preserve"> the noble people in the society loved and enjoyed.</w:t>
      </w:r>
    </w:p>
    <w:p w:rsidR="00E12E8C" w:rsidRDefault="003E245C" w:rsidP="00BB46E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In the year 1795, Ludwig had his first </w:t>
      </w:r>
      <w:r w:rsidR="007B730A">
        <w:rPr>
          <w:rFonts w:ascii="Times New Roman" w:hAnsi="Times New Roman" w:cs="Times New Roman"/>
          <w:sz w:val="24"/>
          <w:szCs w:val="24"/>
        </w:rPr>
        <w:t>performance</w:t>
      </w:r>
      <w:r>
        <w:rPr>
          <w:rFonts w:ascii="Times New Roman" w:hAnsi="Times New Roman" w:cs="Times New Roman"/>
          <w:sz w:val="24"/>
          <w:szCs w:val="24"/>
        </w:rPr>
        <w:t xml:space="preserve"> </w:t>
      </w:r>
      <w:r w:rsidR="007B730A">
        <w:rPr>
          <w:rFonts w:ascii="Times New Roman" w:hAnsi="Times New Roman" w:cs="Times New Roman"/>
          <w:sz w:val="24"/>
          <w:szCs w:val="24"/>
        </w:rPr>
        <w:t>in Vienna</w:t>
      </w:r>
      <w:r>
        <w:rPr>
          <w:rFonts w:ascii="Times New Roman" w:hAnsi="Times New Roman" w:cs="Times New Roman"/>
          <w:sz w:val="24"/>
          <w:szCs w:val="24"/>
        </w:rPr>
        <w:t xml:space="preserve"> organized. In this concert, he </w:t>
      </w:r>
      <w:r w:rsidR="007B730A">
        <w:rPr>
          <w:rFonts w:ascii="Times New Roman" w:hAnsi="Times New Roman" w:cs="Times New Roman"/>
          <w:sz w:val="24"/>
          <w:szCs w:val="24"/>
        </w:rPr>
        <w:t>performed</w:t>
      </w:r>
      <w:r>
        <w:rPr>
          <w:rFonts w:ascii="Times New Roman" w:hAnsi="Times New Roman" w:cs="Times New Roman"/>
          <w:sz w:val="24"/>
          <w:szCs w:val="24"/>
        </w:rPr>
        <w:t xml:space="preserve"> one of his Piano Concertos.</w:t>
      </w:r>
    </w:p>
    <w:p w:rsidR="00E12E8C"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Ludwig first symphony premiered in the year 1800 and his second s</w:t>
      </w:r>
      <w:r>
        <w:rPr>
          <w:rFonts w:ascii="Times New Roman" w:hAnsi="Times New Roman" w:cs="Times New Roman"/>
          <w:sz w:val="24"/>
          <w:szCs w:val="24"/>
        </w:rPr>
        <w:t xml:space="preserve">ymphony in the year 1803. </w:t>
      </w:r>
      <w:r w:rsidR="007B730A">
        <w:rPr>
          <w:rFonts w:ascii="Times New Roman" w:hAnsi="Times New Roman" w:cs="Times New Roman"/>
          <w:sz w:val="24"/>
          <w:szCs w:val="24"/>
        </w:rPr>
        <w:t>To premiere his first symphony, Burg Theater was hired to bring to life the works of Ludwig on stage. His two chords made him gain a broader recognition than before such that he was regarded to be one of the most influential as well as one of the most important composers of his generation at his age after Haydn and Mozart.</w:t>
      </w:r>
    </w:p>
    <w:p w:rsidR="00A85914" w:rsidRDefault="003E245C" w:rsidP="00BB46E9">
      <w:pPr>
        <w:spacing w:after="0" w:line="480" w:lineRule="auto"/>
        <w:contextualSpacing/>
        <w:rPr>
          <w:rFonts w:ascii="Times New Roman" w:hAnsi="Times New Roman" w:cs="Times New Roman"/>
          <w:b/>
          <w:sz w:val="24"/>
          <w:szCs w:val="24"/>
        </w:rPr>
      </w:pPr>
      <w:r w:rsidRPr="00A85914">
        <w:rPr>
          <w:rFonts w:ascii="Times New Roman" w:hAnsi="Times New Roman" w:cs="Times New Roman"/>
          <w:b/>
          <w:sz w:val="24"/>
          <w:szCs w:val="24"/>
        </w:rPr>
        <w:t>Illness</w:t>
      </w:r>
      <w:r w:rsidR="002A1051">
        <w:rPr>
          <w:rFonts w:ascii="Times New Roman" w:hAnsi="Times New Roman" w:cs="Times New Roman"/>
          <w:b/>
          <w:sz w:val="24"/>
          <w:szCs w:val="24"/>
        </w:rPr>
        <w:t xml:space="preserve"> and </w:t>
      </w:r>
      <w:r w:rsidRPr="00A85914">
        <w:rPr>
          <w:rFonts w:ascii="Times New Roman" w:hAnsi="Times New Roman" w:cs="Times New Roman"/>
          <w:b/>
          <w:sz w:val="24"/>
          <w:szCs w:val="24"/>
        </w:rPr>
        <w:t xml:space="preserve">deafness </w:t>
      </w:r>
    </w:p>
    <w:p w:rsidR="00A85914" w:rsidRPr="00A85914"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year 1811, Ludwig van Beethoven was struck down by serious illness. He </w:t>
      </w:r>
      <w:r w:rsidR="00CC4A3D">
        <w:rPr>
          <w:rFonts w:ascii="Times New Roman" w:hAnsi="Times New Roman" w:cs="Times New Roman"/>
          <w:sz w:val="24"/>
          <w:szCs w:val="24"/>
        </w:rPr>
        <w:t>suffered</w:t>
      </w:r>
      <w:r>
        <w:rPr>
          <w:rFonts w:ascii="Times New Roman" w:hAnsi="Times New Roman" w:cs="Times New Roman"/>
          <w:sz w:val="24"/>
          <w:szCs w:val="24"/>
        </w:rPr>
        <w:t xml:space="preserve"> from severe headache and a very high fever. While at 27 years old, he </w:t>
      </w:r>
      <w:r w:rsidR="00CC4A3D">
        <w:rPr>
          <w:rFonts w:ascii="Times New Roman" w:hAnsi="Times New Roman" w:cs="Times New Roman"/>
          <w:sz w:val="24"/>
          <w:szCs w:val="24"/>
        </w:rPr>
        <w:t>started</w:t>
      </w:r>
      <w:r>
        <w:rPr>
          <w:rFonts w:ascii="Times New Roman" w:hAnsi="Times New Roman" w:cs="Times New Roman"/>
          <w:sz w:val="24"/>
          <w:szCs w:val="24"/>
        </w:rPr>
        <w:t xml:space="preserve"> hearing a constant bussing sound in his ears. While at this age he wrote to his doctor friend letting him know what was happening to </w:t>
      </w:r>
      <w:r w:rsidR="00CC4A3D">
        <w:rPr>
          <w:rFonts w:ascii="Times New Roman" w:hAnsi="Times New Roman" w:cs="Times New Roman"/>
          <w:sz w:val="24"/>
          <w:szCs w:val="24"/>
        </w:rPr>
        <w:t>him</w:t>
      </w:r>
      <w:r>
        <w:rPr>
          <w:rFonts w:ascii="Times New Roman" w:hAnsi="Times New Roman" w:cs="Times New Roman"/>
          <w:sz w:val="24"/>
          <w:szCs w:val="24"/>
        </w:rPr>
        <w:t xml:space="preserve"> and </w:t>
      </w:r>
      <w:r w:rsidR="00CC4A3D">
        <w:rPr>
          <w:rFonts w:ascii="Times New Roman" w:hAnsi="Times New Roman" w:cs="Times New Roman"/>
          <w:sz w:val="24"/>
          <w:szCs w:val="24"/>
        </w:rPr>
        <w:t>mainly</w:t>
      </w:r>
      <w:r>
        <w:rPr>
          <w:rFonts w:ascii="Times New Roman" w:hAnsi="Times New Roman" w:cs="Times New Roman"/>
          <w:sz w:val="24"/>
          <w:szCs w:val="24"/>
        </w:rPr>
        <w:t xml:space="preserve"> that his hearing has been gro</w:t>
      </w:r>
      <w:r>
        <w:rPr>
          <w:rFonts w:ascii="Times New Roman" w:hAnsi="Times New Roman" w:cs="Times New Roman"/>
          <w:sz w:val="24"/>
          <w:szCs w:val="24"/>
        </w:rPr>
        <w:t xml:space="preserve">wing weaker and weaker by the day. </w:t>
      </w:r>
      <w:r w:rsidR="00CC4A3D">
        <w:rPr>
          <w:rFonts w:ascii="Times New Roman" w:hAnsi="Times New Roman" w:cs="Times New Roman"/>
          <w:sz w:val="24"/>
          <w:szCs w:val="24"/>
        </w:rPr>
        <w:t>The fear in him would not let him tell people of the problem he was going through. Up until 1812, Ludwig was able to hear some speech as well as music. When he got to the age of 44 years, things got so bad that he almost could not understand any sound be it speech or music.</w:t>
      </w:r>
    </w:p>
    <w:p w:rsidR="008B13B3" w:rsidRDefault="003E245C" w:rsidP="00B40FCB">
      <w:pPr>
        <w:spacing w:after="0" w:line="480" w:lineRule="auto"/>
        <w:contextualSpacing/>
        <w:rPr>
          <w:rFonts w:ascii="Times New Roman" w:hAnsi="Times New Roman" w:cs="Times New Roman"/>
          <w:i/>
          <w:sz w:val="24"/>
          <w:szCs w:val="24"/>
        </w:rPr>
      </w:pPr>
      <w:r w:rsidRPr="00B40FCB">
        <w:rPr>
          <w:rFonts w:ascii="Times New Roman" w:hAnsi="Times New Roman" w:cs="Times New Roman"/>
          <w:i/>
          <w:sz w:val="24"/>
          <w:szCs w:val="24"/>
        </w:rPr>
        <w:t>Answer to question 7</w:t>
      </w:r>
    </w:p>
    <w:p w:rsidR="00B40FCB"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 Aria is a long song accompanying a solo voice. Recitative is </w:t>
      </w:r>
      <w:r w:rsidR="00DB33AA">
        <w:rPr>
          <w:rFonts w:ascii="Times New Roman" w:hAnsi="Times New Roman" w:cs="Times New Roman"/>
          <w:sz w:val="24"/>
          <w:szCs w:val="24"/>
        </w:rPr>
        <w:t>musical</w:t>
      </w:r>
      <w:r>
        <w:rPr>
          <w:rFonts w:ascii="Times New Roman" w:hAnsi="Times New Roman" w:cs="Times New Roman"/>
          <w:sz w:val="24"/>
          <w:szCs w:val="24"/>
        </w:rPr>
        <w:t xml:space="preserve"> declamation of the kind usual in the narrative and dialogue parts of opera and oratorio, sung in the rhythm o</w:t>
      </w:r>
      <w:r>
        <w:rPr>
          <w:rFonts w:ascii="Times New Roman" w:hAnsi="Times New Roman" w:cs="Times New Roman"/>
          <w:sz w:val="24"/>
          <w:szCs w:val="24"/>
        </w:rPr>
        <w:t>f ordinary speech with many words on the same note.</w:t>
      </w:r>
      <w:r w:rsidR="00DB33AA">
        <w:rPr>
          <w:rFonts w:ascii="Times New Roman" w:hAnsi="Times New Roman" w:cs="Times New Roman"/>
          <w:sz w:val="24"/>
          <w:szCs w:val="24"/>
        </w:rPr>
        <w:t xml:space="preserve"> Recitative is linked with music and is a specific delivery of dialogue with unique rhythms and lines, and the lines were written in such a way they do not repeat one like in song while Aria in music is an original melody, but it is not necessary that the singer will perform it.  </w:t>
      </w:r>
    </w:p>
    <w:p w:rsidR="0035542E" w:rsidRPr="0035542E" w:rsidRDefault="003E245C" w:rsidP="00B40FCB">
      <w:pPr>
        <w:spacing w:after="0" w:line="480" w:lineRule="auto"/>
        <w:contextualSpacing/>
        <w:rPr>
          <w:rFonts w:ascii="Times New Roman" w:hAnsi="Times New Roman" w:cs="Times New Roman"/>
          <w:i/>
          <w:sz w:val="24"/>
          <w:szCs w:val="24"/>
        </w:rPr>
      </w:pPr>
      <w:r w:rsidRPr="0035542E">
        <w:rPr>
          <w:rFonts w:ascii="Times New Roman" w:hAnsi="Times New Roman" w:cs="Times New Roman"/>
          <w:i/>
          <w:sz w:val="24"/>
          <w:szCs w:val="24"/>
        </w:rPr>
        <w:t>Answer to question 8</w:t>
      </w:r>
    </w:p>
    <w:p w:rsidR="0035542E" w:rsidRPr="00B40FCB" w:rsidRDefault="003E245C" w:rsidP="002A10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Baroque music, the harpsichord was used in the harmonies and for holding the ensemble together. The orchestra of the baroque was sometimes directed fro</w:t>
      </w:r>
      <w:r>
        <w:rPr>
          <w:rFonts w:ascii="Times New Roman" w:hAnsi="Times New Roman" w:cs="Times New Roman"/>
          <w:sz w:val="24"/>
          <w:szCs w:val="24"/>
        </w:rPr>
        <w:t>m the harpsichord. In the 18</w:t>
      </w:r>
      <w:r w:rsidRPr="0035542E">
        <w:rPr>
          <w:rFonts w:ascii="Times New Roman" w:hAnsi="Times New Roman" w:cs="Times New Roman"/>
          <w:sz w:val="24"/>
          <w:szCs w:val="24"/>
          <w:vertAlign w:val="superscript"/>
        </w:rPr>
        <w:t>th</w:t>
      </w:r>
      <w:r w:rsidR="007827AA">
        <w:rPr>
          <w:rFonts w:ascii="Times New Roman" w:hAnsi="Times New Roman" w:cs="Times New Roman"/>
          <w:sz w:val="24"/>
          <w:szCs w:val="24"/>
        </w:rPr>
        <w:t xml:space="preserve"> century, the demand for the harpsichord was replaced by fortepiano and then by the modern piano.</w:t>
      </w:r>
      <w:r w:rsidR="006118A2">
        <w:rPr>
          <w:rFonts w:ascii="Times New Roman" w:hAnsi="Times New Roman" w:cs="Times New Roman"/>
          <w:sz w:val="24"/>
          <w:szCs w:val="24"/>
        </w:rPr>
        <w:t xml:space="preserve"> Bassoon continuo was played by a keyboard instrument which was usually a harpsichord.</w:t>
      </w:r>
      <w:r w:rsidR="007827AA">
        <w:rPr>
          <w:rFonts w:ascii="Times New Roman" w:hAnsi="Times New Roman" w:cs="Times New Roman"/>
          <w:sz w:val="24"/>
          <w:szCs w:val="24"/>
        </w:rPr>
        <w:t xml:space="preserve"> The piano replaced the harpsichord because it offered options previously unavailable with the earlier keyboard instruments. </w:t>
      </w:r>
    </w:p>
    <w:p w:rsidR="00053D61" w:rsidRDefault="00053D61">
      <w:pPr>
        <w:rPr>
          <w:rFonts w:ascii="Times New Roman" w:hAnsi="Times New Roman" w:cs="Times New Roman"/>
          <w:sz w:val="24"/>
          <w:szCs w:val="24"/>
        </w:rPr>
      </w:pPr>
      <w:r>
        <w:rPr>
          <w:rFonts w:ascii="Times New Roman" w:hAnsi="Times New Roman" w:cs="Times New Roman"/>
          <w:sz w:val="24"/>
          <w:szCs w:val="24"/>
        </w:rPr>
        <w:br w:type="page"/>
      </w:r>
    </w:p>
    <w:p w:rsidR="00A94E14" w:rsidRPr="003338B7" w:rsidRDefault="00053D61" w:rsidP="003338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3338B7" w:rsidRPr="00053D61" w:rsidRDefault="003E245C" w:rsidP="00053D61">
      <w:pPr>
        <w:spacing w:after="0" w:line="480" w:lineRule="auto"/>
        <w:ind w:left="720" w:hanging="720"/>
        <w:contextualSpacing/>
        <w:rPr>
          <w:rFonts w:ascii="Times New Roman" w:hAnsi="Times New Roman" w:cs="Times New Roman"/>
          <w:color w:val="000000"/>
          <w:sz w:val="24"/>
          <w:szCs w:val="24"/>
          <w:shd w:val="clear" w:color="auto" w:fill="FFFFFF"/>
        </w:rPr>
      </w:pPr>
      <w:r w:rsidRPr="00053D61">
        <w:rPr>
          <w:rFonts w:ascii="Times New Roman" w:hAnsi="Times New Roman" w:cs="Times New Roman"/>
          <w:color w:val="000000"/>
          <w:sz w:val="24"/>
          <w:szCs w:val="24"/>
          <w:shd w:val="clear" w:color="auto" w:fill="FFFFFF"/>
        </w:rPr>
        <w:t>Editors, B. (2014). Ludwig van Beet</w:t>
      </w:r>
      <w:r w:rsidR="002A1051" w:rsidRPr="00053D61">
        <w:rPr>
          <w:rFonts w:ascii="Times New Roman" w:hAnsi="Times New Roman" w:cs="Times New Roman"/>
          <w:color w:val="000000"/>
          <w:sz w:val="24"/>
          <w:szCs w:val="24"/>
          <w:shd w:val="clear" w:color="auto" w:fill="FFFFFF"/>
        </w:rPr>
        <w:t xml:space="preserve">hoven Biography. Retrieved from </w:t>
      </w:r>
      <w:hyperlink r:id="rId7" w:history="1">
        <w:r w:rsidR="002A1051" w:rsidRPr="00053D61">
          <w:rPr>
            <w:rStyle w:val="Hyperlink"/>
            <w:rFonts w:ascii="Times New Roman" w:hAnsi="Times New Roman" w:cs="Times New Roman"/>
            <w:sz w:val="24"/>
            <w:szCs w:val="24"/>
            <w:shd w:val="clear" w:color="auto" w:fill="FFFFFF"/>
          </w:rPr>
          <w:t>https://www.biography.com/people/ludwig-van-beethoven-9204862</w:t>
        </w:r>
      </w:hyperlink>
      <w:r w:rsidR="002A1051" w:rsidRPr="00053D61">
        <w:rPr>
          <w:rFonts w:ascii="Times New Roman" w:hAnsi="Times New Roman" w:cs="Times New Roman"/>
          <w:color w:val="000000"/>
          <w:sz w:val="24"/>
          <w:szCs w:val="24"/>
          <w:shd w:val="clear" w:color="auto" w:fill="FFFFFF"/>
        </w:rPr>
        <w:t xml:space="preserve"> </w:t>
      </w:r>
    </w:p>
    <w:p w:rsidR="002A1051" w:rsidRPr="00053D61" w:rsidRDefault="003E245C" w:rsidP="00053D61">
      <w:pPr>
        <w:spacing w:after="0" w:line="480" w:lineRule="auto"/>
        <w:ind w:left="720" w:hanging="720"/>
        <w:contextualSpacing/>
        <w:rPr>
          <w:rFonts w:ascii="Times New Roman" w:hAnsi="Times New Roman" w:cs="Times New Roman"/>
          <w:color w:val="000000"/>
          <w:sz w:val="24"/>
          <w:szCs w:val="24"/>
          <w:shd w:val="clear" w:color="auto" w:fill="FFFFFF"/>
        </w:rPr>
      </w:pPr>
      <w:r w:rsidRPr="00053D61">
        <w:rPr>
          <w:rFonts w:ascii="Times New Roman" w:hAnsi="Times New Roman" w:cs="Times New Roman"/>
          <w:color w:val="000000"/>
          <w:sz w:val="24"/>
          <w:szCs w:val="24"/>
          <w:shd w:val="clear" w:color="auto" w:fill="FFFFFF"/>
        </w:rPr>
        <w:t xml:space="preserve">Editors, B. (2014). Johann Sebastian Bach Biography. Retrieved from </w:t>
      </w:r>
      <w:hyperlink r:id="rId8" w:history="1">
        <w:r w:rsidRPr="00053D61">
          <w:rPr>
            <w:rStyle w:val="Hyperlink"/>
            <w:rFonts w:ascii="Times New Roman" w:hAnsi="Times New Roman" w:cs="Times New Roman"/>
            <w:sz w:val="24"/>
            <w:szCs w:val="24"/>
            <w:shd w:val="clear" w:color="auto" w:fill="FFFFFF"/>
          </w:rPr>
          <w:t>https://www.biography.com/people/johann-sebastian-bach-9194289</w:t>
        </w:r>
      </w:hyperlink>
      <w:r w:rsidRPr="00053D61">
        <w:rPr>
          <w:rFonts w:ascii="Times New Roman" w:hAnsi="Times New Roman" w:cs="Times New Roman"/>
          <w:color w:val="000000"/>
          <w:sz w:val="24"/>
          <w:szCs w:val="24"/>
          <w:shd w:val="clear" w:color="auto" w:fill="FFFFFF"/>
        </w:rPr>
        <w:t xml:space="preserve"> </w:t>
      </w:r>
    </w:p>
    <w:p w:rsidR="002A1051" w:rsidRPr="00053D61" w:rsidRDefault="003E245C" w:rsidP="00053D61">
      <w:pPr>
        <w:spacing w:after="0" w:line="480" w:lineRule="auto"/>
        <w:ind w:left="720" w:hanging="720"/>
        <w:contextualSpacing/>
        <w:rPr>
          <w:rFonts w:ascii="Times New Roman" w:hAnsi="Times New Roman" w:cs="Times New Roman"/>
          <w:color w:val="222222"/>
          <w:sz w:val="24"/>
          <w:szCs w:val="24"/>
          <w:shd w:val="clear" w:color="auto" w:fill="FFFFFF"/>
        </w:rPr>
      </w:pPr>
      <w:r w:rsidRPr="00053D61">
        <w:rPr>
          <w:rFonts w:ascii="Times New Roman" w:hAnsi="Times New Roman" w:cs="Times New Roman"/>
          <w:color w:val="222222"/>
          <w:sz w:val="24"/>
          <w:szCs w:val="24"/>
          <w:shd w:val="clear" w:color="auto" w:fill="FFFFFF"/>
        </w:rPr>
        <w:t>Giordano, Nicholas. "Evolution of the piano." </w:t>
      </w:r>
      <w:r w:rsidRPr="00053D61">
        <w:rPr>
          <w:rFonts w:ascii="Times New Roman" w:hAnsi="Times New Roman" w:cs="Times New Roman"/>
          <w:i/>
          <w:iCs/>
          <w:color w:val="222222"/>
          <w:sz w:val="24"/>
          <w:szCs w:val="24"/>
          <w:shd w:val="clear" w:color="auto" w:fill="FFFFFF"/>
        </w:rPr>
        <w:t>The Journal of the Acoustical Society of America</w:t>
      </w:r>
      <w:r w:rsidRPr="00053D61">
        <w:rPr>
          <w:rFonts w:ascii="Times New Roman" w:hAnsi="Times New Roman" w:cs="Times New Roman"/>
          <w:color w:val="222222"/>
          <w:sz w:val="24"/>
          <w:szCs w:val="24"/>
          <w:shd w:val="clear" w:color="auto" w:fill="FFFFFF"/>
        </w:rPr>
        <w:t> 138.3 (2015): 1912-1912.</w:t>
      </w:r>
    </w:p>
    <w:p w:rsidR="002A1051" w:rsidRPr="002A1051" w:rsidRDefault="002A1051" w:rsidP="002A1051">
      <w:pPr>
        <w:spacing w:after="0" w:line="480" w:lineRule="auto"/>
        <w:rPr>
          <w:rFonts w:ascii="Times New Roman" w:hAnsi="Times New Roman" w:cs="Times New Roman"/>
          <w:sz w:val="24"/>
          <w:szCs w:val="24"/>
        </w:rPr>
      </w:pPr>
    </w:p>
    <w:sectPr w:rsidR="002A1051" w:rsidRPr="002A105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45C" w:rsidRDefault="003E245C">
      <w:pPr>
        <w:spacing w:after="0" w:line="240" w:lineRule="auto"/>
      </w:pPr>
      <w:r>
        <w:separator/>
      </w:r>
    </w:p>
  </w:endnote>
  <w:endnote w:type="continuationSeparator" w:id="0">
    <w:p w:rsidR="003E245C" w:rsidRDefault="003E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45C" w:rsidRDefault="003E245C">
      <w:pPr>
        <w:spacing w:after="0" w:line="240" w:lineRule="auto"/>
      </w:pPr>
      <w:r>
        <w:separator/>
      </w:r>
    </w:p>
  </w:footnote>
  <w:footnote w:type="continuationSeparator" w:id="0">
    <w:p w:rsidR="003E245C" w:rsidRDefault="003E2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15A" w:rsidRPr="007A015A" w:rsidRDefault="003E245C" w:rsidP="007A015A">
    <w:pPr>
      <w:pStyle w:val="Header"/>
      <w:spacing w:line="480" w:lineRule="auto"/>
      <w:rPr>
        <w:rFonts w:ascii="Times New Roman" w:hAnsi="Times New Roman" w:cs="Times New Roman"/>
        <w:sz w:val="24"/>
        <w:szCs w:val="24"/>
      </w:rPr>
    </w:pPr>
    <w:r>
      <w:ptab w:relativeTo="margin" w:alignment="right" w:leader="none"/>
    </w:r>
    <w:r w:rsidRPr="007A015A">
      <w:rPr>
        <w:rFonts w:ascii="Times New Roman" w:hAnsi="Times New Roman" w:cs="Times New Roman"/>
        <w:sz w:val="24"/>
        <w:szCs w:val="24"/>
      </w:rPr>
      <w:t xml:space="preserve">Surname </w:t>
    </w:r>
    <w:r w:rsidRPr="007A015A">
      <w:rPr>
        <w:rFonts w:ascii="Times New Roman" w:hAnsi="Times New Roman" w:cs="Times New Roman"/>
        <w:sz w:val="24"/>
        <w:szCs w:val="24"/>
      </w:rPr>
      <w:fldChar w:fldCharType="begin"/>
    </w:r>
    <w:r w:rsidRPr="007A015A">
      <w:rPr>
        <w:rFonts w:ascii="Times New Roman" w:hAnsi="Times New Roman" w:cs="Times New Roman"/>
        <w:sz w:val="24"/>
        <w:szCs w:val="24"/>
      </w:rPr>
      <w:instrText xml:space="preserve"> PAGE  \* Arabic  \* MERGEFORMAT </w:instrText>
    </w:r>
    <w:r w:rsidRPr="007A015A">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015A">
      <w:rPr>
        <w:rFonts w:ascii="Times New Roman" w:hAnsi="Times New Roman" w:cs="Times New Roman"/>
        <w:sz w:val="24"/>
        <w:szCs w:val="24"/>
      </w:rPr>
      <w:fldChar w:fldCharType="end"/>
    </w:r>
  </w:p>
  <w:p w:rsidR="007A015A" w:rsidRDefault="007A0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wNrcwsjA3NDA1NDdQ0lEKTi0uzszPAykwrAUAE+Y4dSwAAAA="/>
  </w:docVars>
  <w:rsids>
    <w:rsidRoot w:val="00980948"/>
    <w:rsid w:val="00053D61"/>
    <w:rsid w:val="002A1051"/>
    <w:rsid w:val="003338B7"/>
    <w:rsid w:val="003511B4"/>
    <w:rsid w:val="0035542E"/>
    <w:rsid w:val="003E245C"/>
    <w:rsid w:val="004F1436"/>
    <w:rsid w:val="00541CCF"/>
    <w:rsid w:val="005904E8"/>
    <w:rsid w:val="00592C1F"/>
    <w:rsid w:val="005B4CBC"/>
    <w:rsid w:val="005D1D20"/>
    <w:rsid w:val="0061167A"/>
    <w:rsid w:val="006118A2"/>
    <w:rsid w:val="006577D1"/>
    <w:rsid w:val="006B5FC1"/>
    <w:rsid w:val="007827AA"/>
    <w:rsid w:val="007A015A"/>
    <w:rsid w:val="007B730A"/>
    <w:rsid w:val="008B13B3"/>
    <w:rsid w:val="00980948"/>
    <w:rsid w:val="00A85914"/>
    <w:rsid w:val="00A94E14"/>
    <w:rsid w:val="00B40FCB"/>
    <w:rsid w:val="00B51B1D"/>
    <w:rsid w:val="00BB46E9"/>
    <w:rsid w:val="00CC4A3D"/>
    <w:rsid w:val="00D46A21"/>
    <w:rsid w:val="00D64D29"/>
    <w:rsid w:val="00DB33AA"/>
    <w:rsid w:val="00E12E8C"/>
    <w:rsid w:val="00E8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15A"/>
  </w:style>
  <w:style w:type="paragraph" w:styleId="Footer">
    <w:name w:val="footer"/>
    <w:basedOn w:val="Normal"/>
    <w:link w:val="FooterChar"/>
    <w:uiPriority w:val="99"/>
    <w:unhideWhenUsed/>
    <w:rsid w:val="007A0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15A"/>
  </w:style>
  <w:style w:type="paragraph" w:styleId="BalloonText">
    <w:name w:val="Balloon Text"/>
    <w:basedOn w:val="Normal"/>
    <w:link w:val="BalloonTextChar"/>
    <w:uiPriority w:val="99"/>
    <w:semiHidden/>
    <w:unhideWhenUsed/>
    <w:rsid w:val="007A01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15A"/>
    <w:rPr>
      <w:rFonts w:ascii="Tahoma" w:hAnsi="Tahoma" w:cs="Tahoma"/>
      <w:sz w:val="16"/>
      <w:szCs w:val="16"/>
    </w:rPr>
  </w:style>
  <w:style w:type="character" w:styleId="Hyperlink">
    <w:name w:val="Hyperlink"/>
    <w:basedOn w:val="DefaultParagraphFont"/>
    <w:uiPriority w:val="99"/>
    <w:unhideWhenUsed/>
    <w:rsid w:val="002A10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15A"/>
  </w:style>
  <w:style w:type="paragraph" w:styleId="Footer">
    <w:name w:val="footer"/>
    <w:basedOn w:val="Normal"/>
    <w:link w:val="FooterChar"/>
    <w:uiPriority w:val="99"/>
    <w:unhideWhenUsed/>
    <w:rsid w:val="007A0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15A"/>
  </w:style>
  <w:style w:type="paragraph" w:styleId="BalloonText">
    <w:name w:val="Balloon Text"/>
    <w:basedOn w:val="Normal"/>
    <w:link w:val="BalloonTextChar"/>
    <w:uiPriority w:val="99"/>
    <w:semiHidden/>
    <w:unhideWhenUsed/>
    <w:rsid w:val="007A01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15A"/>
    <w:rPr>
      <w:rFonts w:ascii="Tahoma" w:hAnsi="Tahoma" w:cs="Tahoma"/>
      <w:sz w:val="16"/>
      <w:szCs w:val="16"/>
    </w:rPr>
  </w:style>
  <w:style w:type="character" w:styleId="Hyperlink">
    <w:name w:val="Hyperlink"/>
    <w:basedOn w:val="DefaultParagraphFont"/>
    <w:uiPriority w:val="99"/>
    <w:unhideWhenUsed/>
    <w:rsid w:val="002A10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graphy.com/people/johann-sebastian-bach-9194289" TargetMode="External"/><Relationship Id="rId3" Type="http://schemas.openxmlformats.org/officeDocument/2006/relationships/settings" Target="settings.xml"/><Relationship Id="rId7" Type="http://schemas.openxmlformats.org/officeDocument/2006/relationships/hyperlink" Target="https://www.biography.com/people/ludwig-van-beethoven-920486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2019-03-14T11:54:00Z</dcterms:created>
  <dcterms:modified xsi:type="dcterms:W3CDTF">2019-03-14T11:54:00Z</dcterms:modified>
</cp:coreProperties>
</file>